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E182" w14:textId="68782C65" w:rsidR="00F078B0" w:rsidRPr="00F078B0" w:rsidRDefault="00F078B0" w:rsidP="00F078B0">
      <w:pPr>
        <w:spacing w:line="276" w:lineRule="auto"/>
        <w:jc w:val="right"/>
        <w:rPr>
          <w:rFonts w:eastAsia="Calibri"/>
          <w:sz w:val="24"/>
          <w:szCs w:val="24"/>
        </w:rPr>
      </w:pPr>
      <w:bookmarkStart w:id="0" w:name="_Hlk232506302"/>
      <w:r w:rsidRPr="00F078B0">
        <w:rPr>
          <w:sz w:val="24"/>
          <w:szCs w:val="24"/>
        </w:rPr>
        <w:t>УТВЕРЖДЕН</w:t>
      </w:r>
    </w:p>
    <w:p w14:paraId="1EC304E1" w14:textId="77777777" w:rsidR="00F078B0" w:rsidRPr="00F078B0" w:rsidRDefault="00F078B0" w:rsidP="00F078B0">
      <w:pPr>
        <w:spacing w:line="276" w:lineRule="auto"/>
        <w:jc w:val="right"/>
        <w:rPr>
          <w:rFonts w:eastAsia="Calibri"/>
          <w:sz w:val="24"/>
          <w:szCs w:val="24"/>
        </w:rPr>
      </w:pPr>
    </w:p>
    <w:p w14:paraId="3A9EFE9C" w14:textId="77777777" w:rsidR="00F078B0" w:rsidRPr="00F078B0" w:rsidRDefault="00F078B0" w:rsidP="00F078B0">
      <w:pPr>
        <w:spacing w:line="276" w:lineRule="auto"/>
        <w:jc w:val="right"/>
        <w:rPr>
          <w:rFonts w:eastAsia="Calibri"/>
          <w:sz w:val="24"/>
          <w:szCs w:val="24"/>
        </w:rPr>
      </w:pPr>
      <w:r w:rsidRPr="00F078B0">
        <w:rPr>
          <w:rFonts w:eastAsia="Calibri"/>
          <w:sz w:val="24"/>
          <w:szCs w:val="24"/>
        </w:rPr>
        <w:t xml:space="preserve">                                                                        приказом и.о. директора</w:t>
      </w:r>
    </w:p>
    <w:p w14:paraId="009A7C78" w14:textId="77777777" w:rsidR="00F078B0" w:rsidRPr="00F078B0" w:rsidRDefault="00F078B0" w:rsidP="00F078B0">
      <w:pPr>
        <w:spacing w:line="276" w:lineRule="auto"/>
        <w:jc w:val="right"/>
        <w:rPr>
          <w:rFonts w:eastAsia="Calibri"/>
          <w:sz w:val="24"/>
          <w:szCs w:val="24"/>
        </w:rPr>
      </w:pPr>
      <w:r w:rsidRPr="00F078B0">
        <w:rPr>
          <w:rFonts w:eastAsia="Calibri"/>
          <w:sz w:val="24"/>
          <w:szCs w:val="24"/>
        </w:rPr>
        <w:t xml:space="preserve"> </w:t>
      </w:r>
      <w:proofErr w:type="gramStart"/>
      <w:r w:rsidRPr="00F078B0">
        <w:rPr>
          <w:rFonts w:eastAsia="Calibri"/>
          <w:sz w:val="24"/>
          <w:szCs w:val="24"/>
        </w:rPr>
        <w:t>ГКУ</w:t>
      </w:r>
      <w:proofErr w:type="gramEnd"/>
      <w:r w:rsidRPr="00F078B0">
        <w:rPr>
          <w:rFonts w:eastAsia="Calibri"/>
          <w:sz w:val="24"/>
          <w:szCs w:val="24"/>
        </w:rPr>
        <w:t xml:space="preserve"> НО ЦИТО</w:t>
      </w:r>
    </w:p>
    <w:p w14:paraId="41A5BA3F" w14:textId="77777777" w:rsidR="00F078B0" w:rsidRPr="00F078B0" w:rsidRDefault="00F078B0" w:rsidP="00F0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F078B0">
        <w:rPr>
          <w:rFonts w:eastAsia="Calibri"/>
          <w:sz w:val="24"/>
          <w:szCs w:val="24"/>
        </w:rPr>
        <w:t xml:space="preserve">                                                                                               </w:t>
      </w:r>
      <w:r w:rsidRPr="00F078B0">
        <w:rPr>
          <w:color w:val="000000"/>
          <w:sz w:val="24"/>
          <w:szCs w:val="24"/>
        </w:rPr>
        <w:t>от «08» июня 2026 г. № 10-о</w:t>
      </w:r>
    </w:p>
    <w:p w14:paraId="672AD223" w14:textId="77777777" w:rsidR="00F078B0" w:rsidRPr="00F078B0" w:rsidRDefault="00F078B0" w:rsidP="00F078B0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</w:p>
    <w:bookmarkEnd w:id="0"/>
    <w:p w14:paraId="176A78ED" w14:textId="77777777" w:rsidR="008449C9" w:rsidRDefault="008449C9" w:rsidP="008449C9">
      <w:pPr>
        <w:jc w:val="center"/>
        <w:rPr>
          <w:b/>
          <w:sz w:val="26"/>
          <w:szCs w:val="26"/>
        </w:rPr>
      </w:pPr>
    </w:p>
    <w:p w14:paraId="153A6DE4" w14:textId="77777777" w:rsidR="007F744E" w:rsidRPr="00F078B0" w:rsidRDefault="007F744E" w:rsidP="008449C9">
      <w:pPr>
        <w:jc w:val="center"/>
        <w:rPr>
          <w:b/>
          <w:sz w:val="26"/>
          <w:szCs w:val="26"/>
        </w:rPr>
      </w:pPr>
    </w:p>
    <w:p w14:paraId="6AADE54D" w14:textId="60960969" w:rsidR="008449C9" w:rsidRPr="007F744E" w:rsidRDefault="007F744E" w:rsidP="008449C9">
      <w:pPr>
        <w:jc w:val="center"/>
        <w:rPr>
          <w:b/>
          <w:szCs w:val="28"/>
        </w:rPr>
      </w:pPr>
      <w:r w:rsidRPr="007F744E">
        <w:rPr>
          <w:b/>
          <w:szCs w:val="28"/>
        </w:rPr>
        <w:t xml:space="preserve">Порядок защиты работников, сообщивших о коррупционных правонарушениях в деятельности </w:t>
      </w:r>
    </w:p>
    <w:p w14:paraId="2C42A692" w14:textId="3FC677EF" w:rsidR="008449C9" w:rsidRPr="007F744E" w:rsidRDefault="007F744E" w:rsidP="008449C9">
      <w:pPr>
        <w:jc w:val="center"/>
        <w:rPr>
          <w:b/>
          <w:szCs w:val="28"/>
        </w:rPr>
      </w:pPr>
      <w:bookmarkStart w:id="1" w:name="_Hlk232584838"/>
      <w:r w:rsidRPr="007F744E">
        <w:rPr>
          <w:b/>
          <w:szCs w:val="28"/>
        </w:rPr>
        <w:t>государственного казенного учреждения Нижегородской области Центр информационно-технического обслуживания</w:t>
      </w:r>
    </w:p>
    <w:bookmarkEnd w:id="1"/>
    <w:p w14:paraId="13FD0296" w14:textId="77777777" w:rsidR="008449C9" w:rsidRDefault="008449C9" w:rsidP="008449C9">
      <w:pPr>
        <w:jc w:val="center"/>
        <w:rPr>
          <w:b/>
          <w:szCs w:val="28"/>
        </w:rPr>
      </w:pPr>
    </w:p>
    <w:p w14:paraId="6C58FC45" w14:textId="5410F190" w:rsidR="008449C9" w:rsidRDefault="008449C9" w:rsidP="008449C9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>Настоящий Порядок защиты работников, сообщивших о коррупционных правонарушениях в деятельности</w:t>
      </w:r>
      <w:r w:rsidR="007F744E">
        <w:rPr>
          <w:szCs w:val="28"/>
        </w:rPr>
        <w:t xml:space="preserve"> </w:t>
      </w:r>
      <w:r w:rsidR="007F744E" w:rsidRPr="007F744E">
        <w:rPr>
          <w:szCs w:val="28"/>
        </w:rPr>
        <w:t>государственного казенного учреждения Нижегородской области Центр информационно-технического обслуживания</w:t>
      </w:r>
      <w:r w:rsidR="007F744E">
        <w:rPr>
          <w:szCs w:val="28"/>
        </w:rPr>
        <w:t xml:space="preserve"> (далее - </w:t>
      </w:r>
      <w:r>
        <w:rPr>
          <w:szCs w:val="28"/>
        </w:rPr>
        <w:t xml:space="preserve"> ГКУ </w:t>
      </w:r>
      <w:r w:rsidR="00A06600">
        <w:rPr>
          <w:szCs w:val="28"/>
        </w:rPr>
        <w:t>НО ЦИТО</w:t>
      </w:r>
      <w:r w:rsidR="007F744E">
        <w:rPr>
          <w:szCs w:val="28"/>
        </w:rPr>
        <w:t xml:space="preserve">, </w:t>
      </w:r>
      <w:r>
        <w:rPr>
          <w:szCs w:val="28"/>
        </w:rPr>
        <w:t>далее – Порядок) разработан в соответствии с Федеральным законом от 25 декабря 2008 г. № 273-ФЗ «О противодействии коррупции», Памяткой по организации работы по профилактике  коррупционных правонарушений в государственных и муниципальных учреждениях Нижегородской области» Управления государственной гражданской и муниципальной службы Нижегородской области</w:t>
      </w:r>
      <w:r>
        <w:rPr>
          <w:rFonts w:cs="Times New Roman"/>
          <w:color w:val="0070C0"/>
          <w:szCs w:val="28"/>
        </w:rPr>
        <w:t xml:space="preserve"> </w:t>
      </w:r>
      <w:r>
        <w:rPr>
          <w:rFonts w:cs="Times New Roman"/>
          <w:szCs w:val="28"/>
        </w:rPr>
        <w:t>с учетом Методических рекомендаций по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</w:t>
      </w:r>
      <w:r>
        <w:rPr>
          <w:szCs w:val="28"/>
        </w:rPr>
        <w:t>.</w:t>
      </w:r>
    </w:p>
    <w:p w14:paraId="2CD2E3B8" w14:textId="10F62571" w:rsidR="008449C9" w:rsidRDefault="008449C9" w:rsidP="008449C9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Действие настоящего Порядка распространяется на всех работников </w:t>
      </w:r>
      <w:proofErr w:type="gramStart"/>
      <w:r w:rsidR="007F744E">
        <w:rPr>
          <w:szCs w:val="28"/>
        </w:rPr>
        <w:t>ГКУ</w:t>
      </w:r>
      <w:proofErr w:type="gramEnd"/>
      <w:r w:rsidR="007F744E">
        <w:rPr>
          <w:szCs w:val="28"/>
        </w:rPr>
        <w:t xml:space="preserve"> НО ЦИТО</w:t>
      </w:r>
      <w:r>
        <w:rPr>
          <w:szCs w:val="28"/>
        </w:rPr>
        <w:t xml:space="preserve"> вне зависимости от занимаемой должности. </w:t>
      </w:r>
    </w:p>
    <w:p w14:paraId="3176DF0A" w14:textId="271E6709" w:rsidR="008449C9" w:rsidRDefault="008449C9" w:rsidP="008449C9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Государственная защита работника </w:t>
      </w:r>
      <w:r w:rsidR="007F744E">
        <w:rPr>
          <w:szCs w:val="28"/>
        </w:rPr>
        <w:t>ГКУ НО ЦИТО</w:t>
      </w:r>
      <w:r>
        <w:rPr>
          <w:szCs w:val="28"/>
        </w:rPr>
        <w:t xml:space="preserve">, уведомившего работодателя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 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от 20 августа 2004 г. № 119- ФЗ «О государственной защите потерпевших, свидетелей и иных участников уголовного судопроизводства». </w:t>
      </w:r>
    </w:p>
    <w:p w14:paraId="38574A44" w14:textId="5247C799" w:rsidR="008449C9" w:rsidRDefault="008449C9" w:rsidP="008449C9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Работодателем принимаются меры по защите работника </w:t>
      </w:r>
      <w:r w:rsidR="007F744E">
        <w:rPr>
          <w:szCs w:val="28"/>
        </w:rPr>
        <w:t>ГКУ НО ЦИТО</w:t>
      </w:r>
      <w:r>
        <w:rPr>
          <w:szCs w:val="28"/>
        </w:rPr>
        <w:t xml:space="preserve">, уведомившего работодателя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уведомления. </w:t>
      </w:r>
    </w:p>
    <w:p w14:paraId="07C8DF0F" w14:textId="77777777" w:rsidR="008449C9" w:rsidRDefault="008449C9" w:rsidP="008449C9">
      <w:pPr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>В случае привлечения к дисциплинарной ответственности работника обоснованность такого решения рассматривается на заседании Комиссии по противодействию коррупции, ответственной за профилактику и реализацию антикоррупционной политики в учреждении.</w:t>
      </w:r>
    </w:p>
    <w:p w14:paraId="4021F972" w14:textId="77777777" w:rsidR="00625DD5" w:rsidRDefault="00625DD5"/>
    <w:sectPr w:rsidR="00625DD5" w:rsidSect="00A06600">
      <w:pgSz w:w="11906" w:h="16838"/>
      <w:pgMar w:top="851" w:right="567" w:bottom="295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51AF9"/>
    <w:multiLevelType w:val="hybridMultilevel"/>
    <w:tmpl w:val="C9EC16F2"/>
    <w:lvl w:ilvl="0" w:tplc="7C9A890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730999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9C9"/>
    <w:rsid w:val="00566102"/>
    <w:rsid w:val="006155F0"/>
    <w:rsid w:val="00625DD5"/>
    <w:rsid w:val="006B5F58"/>
    <w:rsid w:val="0075277E"/>
    <w:rsid w:val="007F744E"/>
    <w:rsid w:val="008449C9"/>
    <w:rsid w:val="00A06600"/>
    <w:rsid w:val="00F01A93"/>
    <w:rsid w:val="00F078B0"/>
    <w:rsid w:val="00F9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FA87"/>
  <w15:chartTrackingRefBased/>
  <w15:docId w15:val="{F61D75BF-01D8-4F6A-9372-6EE771AB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9C9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449C9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Veselova</dc:creator>
  <cp:keywords/>
  <dc:description/>
  <cp:lastModifiedBy>Анастасия Евгеньевна Афанасьева</cp:lastModifiedBy>
  <cp:revision>6</cp:revision>
  <dcterms:created xsi:type="dcterms:W3CDTF">2025-11-26T06:51:00Z</dcterms:created>
  <dcterms:modified xsi:type="dcterms:W3CDTF">2026-06-17T07:42:00Z</dcterms:modified>
</cp:coreProperties>
</file>